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4E32">
      <w:pPr>
        <w:pStyle w:val="newncpi0"/>
        <w:jc w:val="center"/>
        <w:divId w:val="734158370"/>
      </w:pPr>
      <w:bookmarkStart w:id="0" w:name="_GoBack"/>
      <w:bookmarkEnd w:id="0"/>
      <w:r>
        <w:t> </w:t>
      </w:r>
    </w:p>
    <w:p w:rsidR="00000000" w:rsidRDefault="00F34E32">
      <w:pPr>
        <w:pStyle w:val="newncpi0"/>
        <w:jc w:val="center"/>
        <w:divId w:val="734158370"/>
      </w:pPr>
      <w:bookmarkStart w:id="1" w:name="a8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F34E32">
      <w:pPr>
        <w:pStyle w:val="newncpi"/>
        <w:ind w:firstLine="0"/>
        <w:jc w:val="center"/>
        <w:divId w:val="734158370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000000" w:rsidRDefault="00F34E32">
      <w:pPr>
        <w:pStyle w:val="title"/>
        <w:divId w:val="734158370"/>
      </w:pPr>
      <w:r>
        <w:rPr>
          <w:color w:val="000080"/>
        </w:rPr>
        <w:t>Об усилении требований к руководящим кадрам и работникам организаций</w:t>
      </w:r>
    </w:p>
    <w:p w:rsidR="00000000" w:rsidRDefault="00F34E32">
      <w:pPr>
        <w:pStyle w:val="changei"/>
        <w:divId w:val="734158370"/>
      </w:pPr>
      <w:r>
        <w:t>Изменения и дополнения:</w:t>
      </w:r>
    </w:p>
    <w:p w:rsidR="00000000" w:rsidRDefault="00F34E32">
      <w:pPr>
        <w:pStyle w:val="changeadd"/>
        <w:divId w:val="734158370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000000" w:rsidRDefault="00F34E32">
      <w:pPr>
        <w:pStyle w:val="changeadd"/>
        <w:divId w:val="734158370"/>
      </w:pPr>
      <w:hyperlink r:id="rId6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6 (Нац</w:t>
      </w:r>
      <w:r>
        <w:t>иональный правовой Интернет-портал Республики Беларусь, 13.10.2021, 1/19940)</w:t>
      </w:r>
    </w:p>
    <w:p w:rsidR="00000000" w:rsidRDefault="00F34E32">
      <w:pPr>
        <w:pStyle w:val="newncpi"/>
        <w:divId w:val="734158370"/>
      </w:pPr>
      <w:r>
        <w:t> </w:t>
      </w:r>
    </w:p>
    <w:p w:rsidR="00000000" w:rsidRDefault="00F34E32">
      <w:pPr>
        <w:pStyle w:val="preamble"/>
        <w:divId w:val="734158370"/>
      </w:pPr>
      <w: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</w:t>
      </w:r>
      <w:r>
        <w:t xml:space="preserve">абот, услуг), совершенствования работы по подбору и расстановке руководящих кадров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000000" w:rsidRDefault="00F34E32">
      <w:pPr>
        <w:pStyle w:val="point"/>
        <w:divId w:val="734158370"/>
      </w:pPr>
      <w:bookmarkStart w:id="2" w:name="a3"/>
      <w:bookmarkEnd w:id="2"/>
      <w:r>
        <w:t>1. Считать обеспечение прои</w:t>
      </w:r>
      <w:r>
        <w:t>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</w:t>
      </w:r>
      <w:r>
        <w:t>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000000" w:rsidRDefault="00F34E32">
      <w:pPr>
        <w:pStyle w:val="snoskiline"/>
        <w:divId w:val="734158370"/>
      </w:pPr>
      <w:r>
        <w:t>______________________________</w:t>
      </w:r>
    </w:p>
    <w:p w:rsidR="00000000" w:rsidRDefault="00F34E32">
      <w:pPr>
        <w:pStyle w:val="snoski"/>
        <w:spacing w:after="240"/>
        <w:divId w:val="734158370"/>
      </w:pPr>
      <w:bookmarkStart w:id="3" w:name="a1"/>
      <w:bookmarkEnd w:id="3"/>
      <w:r>
        <w:t>* Для целей настоящего Декрета под производственно-технологической дис</w:t>
      </w:r>
      <w:r>
        <w:t>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</w:t>
      </w:r>
      <w:r>
        <w:t>е требований по рациональному использованию сырья, материальных и человеческих ресурсов.</w:t>
      </w:r>
    </w:p>
    <w:p w:rsidR="00000000" w:rsidRDefault="00F34E32">
      <w:pPr>
        <w:pStyle w:val="point"/>
        <w:divId w:val="734158370"/>
      </w:pPr>
      <w:bookmarkStart w:id="4" w:name="a52"/>
      <w:bookmarkEnd w:id="4"/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</w:t>
      </w:r>
      <w:r>
        <w:t xml:space="preserve">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</w:t>
      </w:r>
      <w:r>
        <w:t>ев оформляется документально и хранится в личном деле руководителя организации.</w:t>
      </w:r>
    </w:p>
    <w:p w:rsidR="00000000" w:rsidRDefault="00F34E32">
      <w:pPr>
        <w:pStyle w:val="point"/>
        <w:divId w:val="734158370"/>
      </w:pPr>
      <w:bookmarkStart w:id="5" w:name="a10"/>
      <w:bookmarkEnd w:id="5"/>
      <w:r>
        <w:t>3. Предоставить руководителям организаций право:</w:t>
      </w:r>
    </w:p>
    <w:p w:rsidR="00000000" w:rsidRDefault="00F34E32">
      <w:pPr>
        <w:pStyle w:val="underpoint"/>
        <w:divId w:val="734158370"/>
      </w:pPr>
      <w:bookmarkStart w:id="6" w:name="a42"/>
      <w:bookmarkEnd w:id="6"/>
      <w:r>
        <w:t xml:space="preserve">3.1. устанавливать в соответствии с законодательством, локальными нормативными правовыми актами, а также решением собственника </w:t>
      </w:r>
      <w:r>
        <w:t>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</w:t>
      </w:r>
      <w:r>
        <w:t>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F34E32">
      <w:pPr>
        <w:pStyle w:val="underpoint"/>
        <w:divId w:val="734158370"/>
      </w:pPr>
      <w:r>
        <w:t>3.2. исключен;</w:t>
      </w:r>
    </w:p>
    <w:p w:rsidR="00000000" w:rsidRDefault="00F34E32">
      <w:pPr>
        <w:pStyle w:val="underpoint"/>
        <w:divId w:val="734158370"/>
      </w:pPr>
      <w:bookmarkStart w:id="7" w:name="a12"/>
      <w:bookmarkEnd w:id="7"/>
      <w:r>
        <w:t>3.3. применять к работникам, нарушившим производственно-технологическую, исполнительскую или трудовую дисциплину, в ка</w:t>
      </w:r>
      <w:r>
        <w:t>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F34E32">
      <w:pPr>
        <w:pStyle w:val="underpoint"/>
        <w:divId w:val="734158370"/>
      </w:pPr>
      <w:bookmarkStart w:id="8" w:name="a66"/>
      <w:bookmarkEnd w:id="8"/>
      <w:r>
        <w:lastRenderedPageBreak/>
        <w:t>3.4. незамедлительно отстранять работника от работы при выявлении допущенных им нарушений производственно-технологиче</w:t>
      </w:r>
      <w:r>
        <w:t>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</w:t>
      </w:r>
      <w:r>
        <w:t>ых причин;</w:t>
      </w:r>
    </w:p>
    <w:p w:rsidR="00000000" w:rsidRDefault="00F34E32">
      <w:pPr>
        <w:pStyle w:val="underpoint"/>
        <w:divId w:val="734158370"/>
      </w:pPr>
      <w:bookmarkStart w:id="9" w:name="a14"/>
      <w:bookmarkEnd w:id="9"/>
      <w:r>
        <w:t>3.5. расторгать трудовой</w:t>
      </w:r>
      <w:r>
        <w:t xml:space="preserve"> </w:t>
      </w:r>
      <w:hyperlink r:id="rId8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</w:t>
      </w:r>
      <w:r>
        <w:t xml:space="preserve">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</w:t>
      </w:r>
      <w:r>
        <w:t xml:space="preserve"> одновременным уведомлением (в день увольнения) соответствующего профсоюза;</w:t>
      </w:r>
    </w:p>
    <w:p w:rsidR="00000000" w:rsidRDefault="00F34E32">
      <w:pPr>
        <w:pStyle w:val="underpoint"/>
        <w:divId w:val="734158370"/>
      </w:pPr>
      <w:bookmarkStart w:id="10" w:name="a15"/>
      <w:bookmarkEnd w:id="10"/>
      <w:r>
        <w:t xml:space="preserve"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</w:t>
      </w:r>
      <w:r>
        <w:t>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</w:t>
      </w:r>
      <w:r>
        <w:t>ть большего размера удержания (общего размера всех удержаний) не установлена законодательными актами.</w:t>
      </w:r>
    </w:p>
    <w:p w:rsidR="00000000" w:rsidRDefault="00F34E32">
      <w:pPr>
        <w:pStyle w:val="point"/>
        <w:divId w:val="734158370"/>
      </w:pPr>
      <w:bookmarkStart w:id="11" w:name="a16"/>
      <w:bookmarkEnd w:id="11"/>
      <w:r>
        <w:t>4. Установить, что:</w:t>
      </w:r>
    </w:p>
    <w:p w:rsidR="00000000" w:rsidRDefault="00F34E32">
      <w:pPr>
        <w:pStyle w:val="underpoint"/>
        <w:divId w:val="734158370"/>
      </w:pPr>
      <w:bookmarkStart w:id="12" w:name="a45"/>
      <w:bookmarkEnd w:id="12"/>
      <w:r>
        <w:t>4.1. руководители организаций под свою персональную ответственность обязаны обеспечить:</w:t>
      </w:r>
    </w:p>
    <w:p w:rsidR="00000000" w:rsidRDefault="00F34E32">
      <w:pPr>
        <w:pStyle w:val="newncpi"/>
        <w:divId w:val="734158370"/>
      </w:pPr>
      <w:bookmarkStart w:id="13" w:name="a4"/>
      <w:bookmarkEnd w:id="13"/>
      <w:r>
        <w:t>производственно-технологическую, исполнительск</w:t>
      </w:r>
      <w:r>
        <w:t>ую и трудовую дисциплину;</w:t>
      </w:r>
    </w:p>
    <w:p w:rsidR="00000000" w:rsidRDefault="00F34E32">
      <w:pPr>
        <w:pStyle w:val="newncpi"/>
        <w:divId w:val="734158370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F34E32">
      <w:pPr>
        <w:pStyle w:val="newncpi"/>
        <w:divId w:val="734158370"/>
      </w:pPr>
      <w:r>
        <w:t>надлежащие условия труда работников;</w:t>
      </w:r>
    </w:p>
    <w:p w:rsidR="00000000" w:rsidRDefault="00F34E32">
      <w:pPr>
        <w:pStyle w:val="newncpi"/>
        <w:divId w:val="734158370"/>
      </w:pPr>
      <w:bookmarkStart w:id="14" w:name="a57"/>
      <w:bookmarkEnd w:id="14"/>
      <w:r>
        <w:t>закрепление в должностных (рабочих) инструкциях работников с учетом с</w:t>
      </w:r>
      <w:r>
        <w:t xml:space="preserve">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</w:t>
      </w:r>
      <w:r>
        <w:t>по поддержанию чистоты и порядка на территории организации и непосредственно на рабочем месте работника;</w:t>
      </w:r>
    </w:p>
    <w:p w:rsidR="00000000" w:rsidRDefault="00F34E32">
      <w:pPr>
        <w:pStyle w:val="underpoint"/>
        <w:divId w:val="734158370"/>
      </w:pPr>
      <w:bookmarkStart w:id="15" w:name="a46"/>
      <w:bookmarkEnd w:id="15"/>
      <w:r>
        <w:t>4.2. </w:t>
      </w:r>
      <w:r>
        <w:t>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F34E32">
      <w:pPr>
        <w:pStyle w:val="newncpi"/>
        <w:divId w:val="734158370"/>
      </w:pPr>
      <w:r>
        <w:t xml:space="preserve">необеспечение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пункта;</w:t>
      </w:r>
    </w:p>
    <w:p w:rsidR="00000000" w:rsidRDefault="00F34E32">
      <w:pPr>
        <w:pStyle w:val="newncpi"/>
        <w:divId w:val="734158370"/>
      </w:pPr>
      <w:bookmarkStart w:id="16" w:name="a56"/>
      <w:bookmarkEnd w:id="16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000000" w:rsidRDefault="00F34E32">
      <w:pPr>
        <w:pStyle w:val="newncpi"/>
        <w:divId w:val="734158370"/>
      </w:pPr>
      <w:r>
        <w:t>иные противоправные действия (бездействие) руководи</w:t>
      </w:r>
      <w:r>
        <w:t>теля организации, установленные законодательными актами.</w:t>
      </w:r>
    </w:p>
    <w:p w:rsidR="00000000" w:rsidRDefault="00F34E32">
      <w:pPr>
        <w:pStyle w:val="point"/>
        <w:divId w:val="734158370"/>
      </w:pPr>
      <w:bookmarkStart w:id="17" w:name="a47"/>
      <w:bookmarkEnd w:id="17"/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</w:t>
      </w:r>
      <w:r>
        <w:t>руководителями) самостоятельно или по письменному требованию:</w:t>
      </w:r>
    </w:p>
    <w:p w:rsidR="00000000" w:rsidRDefault="00F34E32">
      <w:pPr>
        <w:pStyle w:val="underpoint"/>
        <w:divId w:val="734158370"/>
      </w:pPr>
      <w:bookmarkStart w:id="18" w:name="a54"/>
      <w:bookmarkEnd w:id="18"/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F34E32">
      <w:pPr>
        <w:pStyle w:val="underpoint"/>
        <w:divId w:val="734158370"/>
      </w:pPr>
      <w:r>
        <w:lastRenderedPageBreak/>
        <w:t>5.2. облисполк</w:t>
      </w:r>
      <w:r>
        <w:t>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000000" w:rsidRDefault="00F34E32">
      <w:pPr>
        <w:pStyle w:val="underpoint"/>
        <w:divId w:val="734158370"/>
      </w:pPr>
      <w:r>
        <w:t>5.3. иного уполномоченного в соответствии с законодательст</w:t>
      </w:r>
      <w:r>
        <w:t>вом на проведение проверок государственного органа (организации).</w:t>
      </w:r>
    </w:p>
    <w:p w:rsidR="00000000" w:rsidRDefault="00F34E32">
      <w:pPr>
        <w:pStyle w:val="point"/>
        <w:divId w:val="734158370"/>
      </w:pPr>
      <w:bookmarkStart w:id="19" w:name="a9"/>
      <w:bookmarkEnd w:id="19"/>
      <w:r>
        <w:t>6. Трудовые</w:t>
      </w:r>
      <w:r>
        <w:t xml:space="preserve"> </w:t>
      </w:r>
      <w:hyperlink r:id="rId9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</w:t>
      </w:r>
      <w:r>
        <w:t>искредитирующими обстоятельствами увольнения (далее – дискредитирующие обстоятельства):</w:t>
      </w:r>
    </w:p>
    <w:p w:rsidR="00000000" w:rsidRDefault="00F34E32">
      <w:pPr>
        <w:pStyle w:val="newncpi0"/>
        <w:divId w:val="73415837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3415837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34E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C82B320" wp14:editId="5D1E9B74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34E3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34E3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</w:t>
            </w:r>
            <w:r>
              <w:rPr>
                <w:sz w:val="22"/>
                <w:szCs w:val="22"/>
              </w:rPr>
              <w:t>.</w:t>
            </w:r>
            <w:hyperlink r:id="rId11" w:anchor="a9325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(кроме сокращения численности или штата работников),</w:t>
            </w:r>
            <w:r>
              <w:rPr>
                <w:sz w:val="22"/>
                <w:szCs w:val="22"/>
              </w:rPr>
              <w:t xml:space="preserve"> </w:t>
            </w:r>
            <w:hyperlink r:id="rId12" w:anchor="a9320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" w:anchor="a9440" w:tooltip="+" w:history="1">
              <w:r>
                <w:rPr>
                  <w:rStyle w:val="a3"/>
                  <w:sz w:val="22"/>
                  <w:szCs w:val="22"/>
                </w:rPr>
                <w:t>абз.5</w:t>
              </w:r>
            </w:hyperlink>
            <w:r>
              <w:rPr>
                <w:sz w:val="22"/>
                <w:szCs w:val="22"/>
              </w:rPr>
              <w:t xml:space="preserve"> п.7 ст.42, пп</w:t>
            </w:r>
            <w:r>
              <w:rPr>
                <w:sz w:val="22"/>
                <w:szCs w:val="22"/>
              </w:rPr>
              <w:t>.</w:t>
            </w:r>
            <w:hyperlink r:id="rId14" w:anchor="a8912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>, 2,</w:t>
            </w:r>
            <w:r>
              <w:rPr>
                <w:sz w:val="22"/>
                <w:szCs w:val="22"/>
              </w:rPr>
              <w:t xml:space="preserve"> </w:t>
            </w:r>
            <w:hyperlink r:id="rId15" w:anchor="a7074" w:tooltip="+" w:history="1">
              <w:r>
                <w:rPr>
                  <w:rStyle w:val="a3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 xml:space="preserve">, 6 </w:t>
            </w:r>
            <w:r>
              <w:rPr>
                <w:sz w:val="22"/>
                <w:szCs w:val="22"/>
              </w:rPr>
              <w:t>ст.44 и пп</w:t>
            </w:r>
            <w:r>
              <w:rPr>
                <w:sz w:val="22"/>
                <w:szCs w:val="22"/>
              </w:rPr>
              <w:t>.</w:t>
            </w:r>
            <w:hyperlink r:id="rId16" w:anchor="a2367" w:tooltip="+" w:history="1">
              <w:r>
                <w:rPr>
                  <w:rStyle w:val="a3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" w:anchor="a3869" w:tooltip="+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ст.47 Трудового кодекса Республики Беларусь и в</w:t>
            </w:r>
            <w:r>
              <w:rPr>
                <w:sz w:val="22"/>
                <w:szCs w:val="22"/>
              </w:rPr>
              <w:t xml:space="preserve"> </w:t>
            </w:r>
            <w:hyperlink r:id="rId18" w:anchor="a55" w:tooltip="+" w:history="1">
              <w:r>
                <w:rPr>
                  <w:rStyle w:val="a3"/>
                  <w:sz w:val="22"/>
                  <w:szCs w:val="22"/>
                </w:rPr>
                <w:t>части пятнадцатой</w:t>
              </w:r>
            </w:hyperlink>
            <w:r>
              <w:rPr>
                <w:sz w:val="22"/>
                <w:szCs w:val="22"/>
              </w:rPr>
              <w:t xml:space="preserve"> п.14 Декре</w:t>
            </w:r>
            <w:r>
              <w:rPr>
                <w:sz w:val="22"/>
                <w:szCs w:val="22"/>
              </w:rPr>
              <w:t>та Президента Республики Беларусь от 24.11.2006 № 18 (см.</w:t>
            </w:r>
            <w:r>
              <w:rPr>
                <w:sz w:val="22"/>
                <w:szCs w:val="22"/>
              </w:rPr>
              <w:t xml:space="preserve"> </w:t>
            </w:r>
            <w:hyperlink r:id="rId19" w:anchor="a60" w:tooltip="+" w:history="1">
              <w:r>
                <w:rPr>
                  <w:rStyle w:val="a3"/>
                  <w:sz w:val="22"/>
                  <w:szCs w:val="22"/>
                </w:rPr>
                <w:t>часть тринадцатую</w:t>
              </w:r>
            </w:hyperlink>
            <w:r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000000" w:rsidRDefault="00F34E32">
      <w:pPr>
        <w:pStyle w:val="newncpi0"/>
        <w:divId w:val="734158370"/>
      </w:pPr>
      <w:r>
        <w:t> </w:t>
      </w:r>
    </w:p>
    <w:p w:rsidR="00000000" w:rsidRDefault="00F34E32">
      <w:pPr>
        <w:pStyle w:val="underpoint"/>
        <w:divId w:val="734158370"/>
      </w:pPr>
      <w:bookmarkStart w:id="20" w:name="a17"/>
      <w:bookmarkEnd w:id="20"/>
      <w:r>
        <w:t>6.1. неисполнение без уважительных причин трудовых обязанностей работником, имеющим неснятое (непога</w:t>
      </w:r>
      <w:r>
        <w:t>шенное) дисциплинарное взыскание;</w:t>
      </w:r>
    </w:p>
    <w:p w:rsidR="00000000" w:rsidRDefault="00F34E32">
      <w:pPr>
        <w:pStyle w:val="underpoint"/>
        <w:divId w:val="734158370"/>
      </w:pPr>
      <w:bookmarkStart w:id="21" w:name="a18"/>
      <w:bookmarkEnd w:id="21"/>
      <w:r>
        <w:t>6.2. однократное грубое нарушение работником своих трудовых обязанностей:</w:t>
      </w:r>
    </w:p>
    <w:p w:rsidR="00000000" w:rsidRDefault="00F34E32">
      <w:pPr>
        <w:pStyle w:val="newncpi"/>
        <w:divId w:val="734158370"/>
      </w:pPr>
      <w:bookmarkStart w:id="22" w:name="a50"/>
      <w:bookmarkEnd w:id="22"/>
      <w:r>
        <w:t>прогул (в том числе отсутствие на работе более трех часов в течение рабочего дня) без уважительных причин;</w:t>
      </w:r>
    </w:p>
    <w:p w:rsidR="00000000" w:rsidRDefault="00F34E32">
      <w:pPr>
        <w:pStyle w:val="newncpi"/>
        <w:divId w:val="734158370"/>
      </w:pPr>
      <w:bookmarkStart w:id="23" w:name="a58"/>
      <w:bookmarkEnd w:id="23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00000" w:rsidRDefault="00F34E32">
      <w:pPr>
        <w:pStyle w:val="newncpi"/>
        <w:divId w:val="734158370"/>
      </w:pPr>
      <w:bookmarkStart w:id="24" w:name="a60"/>
      <w:bookmarkEnd w:id="24"/>
      <w:r>
        <w:t>сов</w:t>
      </w:r>
      <w:r>
        <w:t>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000000" w:rsidRDefault="00F34E32">
      <w:pPr>
        <w:pStyle w:val="newncpi"/>
        <w:divId w:val="734158370"/>
      </w:pPr>
      <w:bookmarkStart w:id="25" w:name="a55"/>
      <w:bookmarkEnd w:id="25"/>
      <w:r>
        <w:t xml:space="preserve">нарушение требований по охране труда, повлекшее </w:t>
      </w:r>
      <w:r>
        <w:t>увечье или смерть других работников;</w:t>
      </w:r>
    </w:p>
    <w:p w:rsidR="00000000" w:rsidRDefault="00F34E32">
      <w:pPr>
        <w:pStyle w:val="newncpi"/>
        <w:divId w:val="734158370"/>
      </w:pPr>
      <w:bookmarkStart w:id="26" w:name="a44"/>
      <w:bookmarkEnd w:id="26"/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F34E32">
      <w:pPr>
        <w:pStyle w:val="underpoint"/>
        <w:divId w:val="734158370"/>
      </w:pPr>
      <w:bookmarkStart w:id="27" w:name="a19"/>
      <w:bookmarkEnd w:id="27"/>
      <w:r>
        <w:t xml:space="preserve">6.3. вступление в законную силу приговора суда, которым работник осужден </w:t>
      </w:r>
      <w:r>
        <w:t>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000000" w:rsidRDefault="00F34E32">
      <w:pPr>
        <w:pStyle w:val="underpoint"/>
        <w:divId w:val="734158370"/>
      </w:pPr>
      <w:bookmarkStart w:id="28" w:name="a20"/>
      <w:bookmarkEnd w:id="28"/>
      <w:r>
        <w:t>6.4. совершение виновных действий</w:t>
      </w:r>
      <w:r>
        <w:t xml:space="preserve">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F34E32">
      <w:pPr>
        <w:pStyle w:val="underpoint"/>
        <w:divId w:val="734158370"/>
      </w:pPr>
      <w:bookmarkStart w:id="29" w:name="a21"/>
      <w:bookmarkEnd w:id="29"/>
      <w:r>
        <w:t>6.5. совершение работником, выполняющим воспитательные функции, аморального проступка, несов</w:t>
      </w:r>
      <w:r>
        <w:t>местимого с продолжением данной работы;</w:t>
      </w:r>
    </w:p>
    <w:p w:rsidR="00000000" w:rsidRDefault="00F34E32">
      <w:pPr>
        <w:pStyle w:val="underpoint"/>
        <w:divId w:val="734158370"/>
      </w:pPr>
      <w:bookmarkStart w:id="30" w:name="a22"/>
      <w:bookmarkEnd w:id="30"/>
      <w:r>
        <w:t>6.6. направление работника по постановлению суда в лечебно-трудовой профилакторий;</w:t>
      </w:r>
    </w:p>
    <w:p w:rsidR="00000000" w:rsidRDefault="00F34E32">
      <w:pPr>
        <w:pStyle w:val="underpoint"/>
        <w:divId w:val="734158370"/>
      </w:pPr>
      <w:bookmarkStart w:id="31" w:name="a23"/>
      <w:bookmarkEnd w:id="31"/>
      <w:r>
        <w:t>6.7. разглашение коммерческой тайны работником, имеющим к ней доступ;</w:t>
      </w:r>
    </w:p>
    <w:p w:rsidR="00000000" w:rsidRDefault="00F34E32">
      <w:pPr>
        <w:pStyle w:val="underpoint"/>
        <w:divId w:val="734158370"/>
      </w:pPr>
      <w:bookmarkStart w:id="32" w:name="a24"/>
      <w:bookmarkEnd w:id="32"/>
      <w:r>
        <w:lastRenderedPageBreak/>
        <w:t>6.8. причинение в связи с исполнением трудовых обязанностей гос</w:t>
      </w:r>
      <w:r>
        <w:t>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F34E32">
      <w:pPr>
        <w:pStyle w:val="underpoint"/>
        <w:divId w:val="734158370"/>
      </w:pPr>
      <w:bookmarkStart w:id="33" w:name="a25"/>
      <w:bookmarkEnd w:id="33"/>
      <w:r>
        <w:t>6.9. сокрытие руководителем организации фактов нарушения работниками трудовых обязанностей либо непривлечение без уважительных пр</w:t>
      </w:r>
      <w:r>
        <w:t>ичин виновных лиц к установленной законодательством ответственности за такие нарушения;</w:t>
      </w:r>
    </w:p>
    <w:p w:rsidR="00000000" w:rsidRDefault="00F34E32">
      <w:pPr>
        <w:pStyle w:val="underpoint"/>
        <w:divId w:val="734158370"/>
      </w:pPr>
      <w:bookmarkStart w:id="34" w:name="a26"/>
      <w:bookmarkEnd w:id="34"/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000000" w:rsidRDefault="00F34E32">
      <w:pPr>
        <w:pStyle w:val="underpoint"/>
        <w:divId w:val="734158370"/>
      </w:pPr>
      <w:bookmarkStart w:id="35" w:name="a27"/>
      <w:bookmarkEnd w:id="35"/>
      <w:r>
        <w:t>6.11. неоднократное (два раза и более в теч</w:t>
      </w:r>
      <w:r>
        <w:t>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</w:t>
      </w:r>
      <w:r>
        <w:t>ческих лиц;</w:t>
      </w:r>
    </w:p>
    <w:p w:rsidR="00000000" w:rsidRDefault="00F34E32">
      <w:pPr>
        <w:pStyle w:val="underpoint"/>
        <w:divId w:val="734158370"/>
      </w:pPr>
      <w:bookmarkStart w:id="36" w:name="a28"/>
      <w:bookmarkEnd w:id="36"/>
      <w:r>
        <w:t>6.12. незаконное привлечение к ответственности граждан и юридических лиц;</w:t>
      </w:r>
    </w:p>
    <w:p w:rsidR="00000000" w:rsidRDefault="00F34E32">
      <w:pPr>
        <w:pStyle w:val="underpoint"/>
        <w:divId w:val="734158370"/>
      </w:pPr>
      <w:bookmarkStart w:id="37" w:name="a29"/>
      <w:bookmarkEnd w:id="37"/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000000" w:rsidRDefault="00F34E32">
      <w:pPr>
        <w:pStyle w:val="underpoint"/>
        <w:divId w:val="734158370"/>
      </w:pPr>
      <w:bookmarkStart w:id="38" w:name="a30"/>
      <w:bookmarkEnd w:id="38"/>
      <w:r>
        <w:t>6.14. неисполнение, ненадлежаще</w:t>
      </w:r>
      <w:r>
        <w:t>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</w:t>
      </w:r>
      <w:r>
        <w:t>ана государственной охраны либо непринятие мер к устранению указанных в них нарушений;</w:t>
      </w:r>
    </w:p>
    <w:p w:rsidR="00000000" w:rsidRDefault="00F34E32">
      <w:pPr>
        <w:pStyle w:val="underpoint"/>
        <w:divId w:val="734158370"/>
      </w:pPr>
      <w:bookmarkStart w:id="39" w:name="a65"/>
      <w:bookmarkEnd w:id="39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</w:t>
      </w:r>
      <w:r>
        <w:t>сональных данных;</w:t>
      </w:r>
    </w:p>
    <w:p w:rsidR="00000000" w:rsidRDefault="00F34E32">
      <w:pPr>
        <w:pStyle w:val="underpoint"/>
        <w:divId w:val="734158370"/>
      </w:pPr>
      <w:bookmarkStart w:id="40" w:name="a31"/>
      <w:bookmarkEnd w:id="40"/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000000" w:rsidRDefault="00F34E32">
      <w:pPr>
        <w:pStyle w:val="underpoint"/>
        <w:divId w:val="734158370"/>
      </w:pPr>
      <w:bookmarkStart w:id="41" w:name="a32"/>
      <w:bookmarkEnd w:id="41"/>
      <w:r>
        <w:t>6.16. несоблюдение ограничений, связанных с государств</w:t>
      </w:r>
      <w:r>
        <w:t>енной службой;</w:t>
      </w:r>
    </w:p>
    <w:p w:rsidR="00000000" w:rsidRDefault="00F34E32">
      <w:pPr>
        <w:pStyle w:val="underpoint"/>
        <w:divId w:val="734158370"/>
      </w:pPr>
      <w:bookmarkStart w:id="42" w:name="a33"/>
      <w:bookmarkEnd w:id="42"/>
      <w:r>
        <w:t>6.17. разглашение государственным служащим сведений, составляющих государственные секреты;</w:t>
      </w:r>
    </w:p>
    <w:p w:rsidR="00000000" w:rsidRDefault="00F34E32">
      <w:pPr>
        <w:pStyle w:val="underpoint"/>
        <w:divId w:val="734158370"/>
      </w:pPr>
      <w:bookmarkStart w:id="43" w:name="a34"/>
      <w:bookmarkEnd w:id="43"/>
      <w:r>
        <w:t>6.18. грубое нарушение государственным служащим должностных обязанностей;</w:t>
      </w:r>
    </w:p>
    <w:p w:rsidR="00000000" w:rsidRDefault="00F34E32">
      <w:pPr>
        <w:pStyle w:val="underpoint"/>
        <w:divId w:val="734158370"/>
      </w:pPr>
      <w:bookmarkStart w:id="44" w:name="a35"/>
      <w:bookmarkEnd w:id="44"/>
      <w:r>
        <w:t xml:space="preserve">6.19. совершение проступка, несовместимого с нахождением на государственной </w:t>
      </w:r>
      <w:r>
        <w:t>службе;</w:t>
      </w:r>
    </w:p>
    <w:p w:rsidR="00000000" w:rsidRDefault="00F34E32">
      <w:pPr>
        <w:pStyle w:val="underpoint"/>
        <w:divId w:val="734158370"/>
      </w:pPr>
      <w:bookmarkStart w:id="45" w:name="a36"/>
      <w:bookmarkEnd w:id="45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000000" w:rsidRDefault="00F34E32">
      <w:pPr>
        <w:pStyle w:val="underpoint"/>
        <w:divId w:val="734158370"/>
      </w:pPr>
      <w:bookmarkStart w:id="46" w:name="a38"/>
      <w:bookmarkEnd w:id="46"/>
      <w:r>
        <w:t>6.21. представление государственным служащим заведомо недостоверных сведений, необходимых для занятия государственной должности</w:t>
      </w:r>
      <w:r>
        <w:t>;</w:t>
      </w:r>
    </w:p>
    <w:p w:rsidR="00000000" w:rsidRDefault="00F34E32">
      <w:pPr>
        <w:pStyle w:val="underpoint"/>
        <w:divId w:val="734158370"/>
      </w:pPr>
      <w:bookmarkStart w:id="47" w:name="a39"/>
      <w:bookmarkEnd w:id="47"/>
      <w:r>
        <w:t>6.22. непредставление государственным служащим</w:t>
      </w:r>
      <w:r>
        <w:t xml:space="preserve"> </w:t>
      </w:r>
      <w:hyperlink r:id="rId2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000000" w:rsidRDefault="00F34E32">
      <w:pPr>
        <w:pStyle w:val="underpoint"/>
        <w:divId w:val="734158370"/>
      </w:pPr>
      <w:bookmarkStart w:id="48" w:name="a37"/>
      <w:bookmarkEnd w:id="48"/>
      <w:r>
        <w:t>6.23. наличие у госуда</w:t>
      </w:r>
      <w:r>
        <w:t>рственного служащего непогашенной или неснятой судимости;</w:t>
      </w:r>
    </w:p>
    <w:p w:rsidR="00000000" w:rsidRDefault="00F34E32">
      <w:pPr>
        <w:pStyle w:val="underpoint"/>
        <w:divId w:val="734158370"/>
      </w:pPr>
      <w:bookmarkStart w:id="49" w:name="a40"/>
      <w:bookmarkEnd w:id="49"/>
      <w: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</w:t>
      </w:r>
      <w:r>
        <w:t>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000000" w:rsidRDefault="00F34E32">
      <w:pPr>
        <w:pStyle w:val="point"/>
        <w:divId w:val="734158370"/>
      </w:pPr>
      <w:bookmarkStart w:id="50" w:name="a43"/>
      <w:bookmarkEnd w:id="50"/>
      <w:r>
        <w:lastRenderedPageBreak/>
        <w:t>7. До увольнения работника по дискредитирующим обстоятельствам нанима</w:t>
      </w:r>
      <w:r>
        <w:t xml:space="preserve">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</w:t>
      </w:r>
      <w:r>
        <w:t>менее пяти лет.</w:t>
      </w:r>
    </w:p>
    <w:p w:rsidR="00000000" w:rsidRDefault="00F34E32">
      <w:pPr>
        <w:pStyle w:val="point"/>
        <w:divId w:val="734158370"/>
      </w:pPr>
      <w:bookmarkStart w:id="51" w:name="a5"/>
      <w:bookmarkEnd w:id="51"/>
      <w:r>
        <w:t>8. Не допускается назначение на должности, включенные в кадровые</w:t>
      </w:r>
      <w:r>
        <w:t xml:space="preserve"> </w:t>
      </w:r>
      <w:hyperlink r:id="rId21" w:anchor="a1" w:tooltip="+" w:history="1">
        <w:r>
          <w:rPr>
            <w:rStyle w:val="a3"/>
          </w:rPr>
          <w:t>реестры</w:t>
        </w:r>
      </w:hyperlink>
      <w:r>
        <w:t xml:space="preserve"> </w:t>
      </w:r>
      <w:r>
        <w:t>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</w:t>
      </w:r>
      <w:r>
        <w:t>стоятельствам, в течение пяти лет после такого увольнения, если иное не установлено Президентом Республики Беларусь.</w:t>
      </w:r>
    </w:p>
    <w:p w:rsidR="00000000" w:rsidRDefault="00F34E32">
      <w:pPr>
        <w:pStyle w:val="newncpi"/>
        <w:divId w:val="734158370"/>
      </w:pPr>
      <w:bookmarkStart w:id="52" w:name="a64"/>
      <w:bookmarkEnd w:id="52"/>
      <w:r>
        <w:t>Администрация Президента Республики Беларусь, Совет Министров Республики Беларусь, облисполкомы и Минский горисполком, райисполкомы, горисп</w:t>
      </w:r>
      <w:r>
        <w:t>олкомы (городов областного подчинения), местные 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лет после такого увольнения.</w:t>
      </w:r>
    </w:p>
    <w:p w:rsidR="00000000" w:rsidRDefault="00F34E32">
      <w:pPr>
        <w:pStyle w:val="newncpi"/>
        <w:divId w:val="734158370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</w:t>
      </w:r>
      <w:r>
        <w:t>симо от формы собственности сведения, необходимые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</w:t>
      </w:r>
      <w:r>
        <w:t xml:space="preserve"> запроса.</w:t>
      </w:r>
    </w:p>
    <w:p w:rsidR="00000000" w:rsidRDefault="00F34E32">
      <w:pPr>
        <w:pStyle w:val="point"/>
        <w:divId w:val="734158370"/>
      </w:pPr>
      <w:bookmarkStart w:id="53" w:name="a62"/>
      <w:bookmarkEnd w:id="53"/>
      <w:r>
        <w:t>9. Назначение лиц, уволенных по дискредитирующим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</w:t>
      </w:r>
      <w:r>
        <w:t xml:space="preserve">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</w:t>
      </w:r>
      <w:r>
        <w:t>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</w:t>
      </w:r>
      <w:r>
        <w:t xml:space="preserve"> </w:t>
      </w:r>
      <w:hyperlink r:id="rId22" w:anchor="a1" w:tooltip="+" w:history="1">
        <w:r>
          <w:rPr>
            <w:rStyle w:val="a3"/>
          </w:rPr>
          <w:t>порядке</w:t>
        </w:r>
      </w:hyperlink>
      <w:r>
        <w:t>, предусмотренном С</w:t>
      </w:r>
      <w:r>
        <w:t>оветом Министров Республики Беларусь.</w:t>
      </w:r>
    </w:p>
    <w:p w:rsidR="00000000" w:rsidRDefault="00F34E32">
      <w:pPr>
        <w:pStyle w:val="snoskiline"/>
        <w:divId w:val="734158370"/>
      </w:pPr>
      <w:r>
        <w:t>______________________________</w:t>
      </w:r>
    </w:p>
    <w:p w:rsidR="00000000" w:rsidRDefault="00F34E32">
      <w:pPr>
        <w:pStyle w:val="snoski"/>
        <w:spacing w:after="240"/>
        <w:divId w:val="734158370"/>
      </w:pPr>
      <w:bookmarkStart w:id="54" w:name="a2"/>
      <w:bookmarkEnd w:id="54"/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</w:t>
      </w:r>
      <w:r>
        <w:t>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000000" w:rsidRDefault="00F34E32">
      <w:pPr>
        <w:pStyle w:val="newncpi"/>
        <w:divId w:val="734158370"/>
      </w:pPr>
      <w:bookmarkStart w:id="55" w:name="a67"/>
      <w:bookmarkEnd w:id="55"/>
      <w:r>
        <w:t>Согласование назначения осуществляется на основании мотивиро</w:t>
      </w:r>
      <w:r>
        <w:t>ванного</w:t>
      </w:r>
      <w:r>
        <w:t xml:space="preserve"> </w:t>
      </w:r>
      <w:hyperlink r:id="rId23" w:anchor="a4" w:tooltip="+" w:history="1">
        <w:r>
          <w:rPr>
            <w:rStyle w:val="a3"/>
          </w:rPr>
          <w:t>ходатайства</w:t>
        </w:r>
      </w:hyperlink>
      <w:r>
        <w:t xml:space="preserve"> организации и прилагаемых к нему</w:t>
      </w:r>
      <w:r>
        <w:t xml:space="preserve"> </w:t>
      </w:r>
      <w:hyperlink r:id="rId24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000000" w:rsidRDefault="00F34E32">
      <w:pPr>
        <w:pStyle w:val="snoskiline"/>
        <w:divId w:val="734158370"/>
      </w:pPr>
      <w:r>
        <w:t>_____</w:t>
      </w:r>
      <w:r>
        <w:t>_________________________</w:t>
      </w:r>
    </w:p>
    <w:p w:rsidR="00000000" w:rsidRDefault="00F34E32">
      <w:pPr>
        <w:pStyle w:val="snoski"/>
        <w:spacing w:after="240"/>
        <w:divId w:val="734158370"/>
      </w:pPr>
      <w:bookmarkStart w:id="56" w:name="a71"/>
      <w:bookmarkEnd w:id="56"/>
      <w: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</w:t>
      </w:r>
      <w:r>
        <w:t>осударственным и общественным институтам, иную информацию, подготовленный по</w:t>
      </w:r>
      <w:r>
        <w:t> </w:t>
      </w:r>
      <w:hyperlink r:id="rId25" w:anchor="a7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000000" w:rsidRDefault="00F34E32">
      <w:pPr>
        <w:pStyle w:val="newncpi"/>
        <w:divId w:val="734158370"/>
      </w:pPr>
      <w:r>
        <w:t>Согласование назначения (отказ в согласовании) осуществляется в тече</w:t>
      </w:r>
      <w:r>
        <w:t xml:space="preserve">ние пяти рабочих дней со дня представления в местный исполнительный и распорядительный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F34E32">
      <w:pPr>
        <w:pStyle w:val="newncpi"/>
        <w:divId w:val="734158370"/>
      </w:pPr>
      <w:bookmarkStart w:id="57" w:name="a48"/>
      <w:bookmarkEnd w:id="57"/>
      <w:r>
        <w:t>Отказ председателя исполкома в согласовании назначения лица, уволенного по</w:t>
      </w:r>
      <w:r>
        <w:t xml:space="preserve">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000000" w:rsidRDefault="00F34E32">
      <w:pPr>
        <w:pStyle w:val="newncpi"/>
        <w:divId w:val="734158370"/>
      </w:pPr>
      <w:r>
        <w:lastRenderedPageBreak/>
        <w:t>Президентом Республики Беларусь в отдельных случаях может определяться иной порядок назначения на руководящ</w:t>
      </w:r>
      <w:r>
        <w:t>ие должности.</w:t>
      </w:r>
    </w:p>
    <w:p w:rsidR="00000000" w:rsidRDefault="00F34E32">
      <w:pPr>
        <w:pStyle w:val="newncpi0"/>
        <w:divId w:val="73415837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3415837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34E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34A571D" wp14:editId="65FCDDB5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34E3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34E3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</w:t>
            </w:r>
            <w:r>
              <w:rPr>
                <w:sz w:val="22"/>
                <w:szCs w:val="22"/>
              </w:rPr>
              <w:t xml:space="preserve"> </w:t>
            </w:r>
            <w:hyperlink r:id="rId27" w:anchor="a1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Указом Пре</w:t>
            </w:r>
            <w:r>
              <w:rPr>
                <w:sz w:val="22"/>
                <w:szCs w:val="22"/>
              </w:rPr>
              <w:t>зидента Республики Беларусь от 26.07.2004 № 354.</w:t>
            </w:r>
          </w:p>
        </w:tc>
      </w:tr>
    </w:tbl>
    <w:p w:rsidR="00000000" w:rsidRDefault="00F34E32">
      <w:pPr>
        <w:pStyle w:val="newncpi0"/>
        <w:divId w:val="734158370"/>
      </w:pPr>
      <w:r>
        <w:t> </w:t>
      </w:r>
    </w:p>
    <w:p w:rsidR="00000000" w:rsidRDefault="00F34E32">
      <w:pPr>
        <w:pStyle w:val="point"/>
        <w:divId w:val="734158370"/>
      </w:pPr>
      <w:bookmarkStart w:id="58" w:name="a61"/>
      <w:bookmarkEnd w:id="58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</w:t>
      </w:r>
      <w:r>
        <w:t>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000000" w:rsidRDefault="00F34E32">
      <w:pPr>
        <w:pStyle w:val="point"/>
        <w:divId w:val="734158370"/>
      </w:pPr>
      <w:bookmarkStart w:id="59" w:name="a68"/>
      <w:bookmarkEnd w:id="59"/>
      <w:r>
        <w:t>11. Наниматели вправе при приеме на работу работника запрашивать</w:t>
      </w:r>
      <w:r>
        <w:t xml:space="preserve"> </w:t>
      </w:r>
      <w:hyperlink r:id="rId28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000000" w:rsidRDefault="00F34E32">
      <w:pPr>
        <w:pStyle w:val="newncpi"/>
        <w:divId w:val="734158370"/>
      </w:pPr>
      <w:bookmarkStart w:id="60" w:name="a69"/>
      <w:bookmarkEnd w:id="60"/>
      <w:r>
        <w:t>При приеме на работу работника в государственные органы, иные государственные организации, а также организации, бол</w:t>
      </w:r>
      <w:r>
        <w:t>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bookmarkStart w:id="61" w:name="a74"/>
    <w:bookmarkEnd w:id="61"/>
    <w:p w:rsidR="00000000" w:rsidRDefault="00F34E32">
      <w:pPr>
        <w:pStyle w:val="newncpi"/>
        <w:divId w:val="734158370"/>
      </w:pPr>
      <w:r>
        <w:fldChar w:fldCharType="begin"/>
      </w:r>
      <w:r w:rsidR="00127F9E">
        <w:instrText>HYPERLINK "C:\\Users\\gruk\\Downloads\\tx.dll?d=467588&amp;a=7"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с предыдущего места его работы;</w:t>
      </w:r>
    </w:p>
    <w:bookmarkStart w:id="62" w:name="a72"/>
    <w:bookmarkEnd w:id="62"/>
    <w:p w:rsidR="00000000" w:rsidRDefault="00F34E32">
      <w:pPr>
        <w:pStyle w:val="newncpi"/>
        <w:divId w:val="734158370"/>
      </w:pPr>
      <w:r>
        <w:fldChar w:fldCharType="begin"/>
      </w:r>
      <w:r w:rsidR="00127F9E">
        <w:instrText>HYPERLINK "C:\\Users\\gruk\\Downloads\\tx.dll?d=467588&amp;a=7"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из государственной организации, являвшейся местом его работы в течение предшествующих пяти лет. В случае, если таким местом работ</w:t>
      </w:r>
      <w:r>
        <w:t>ы являлось несколько государственных организаций, характеристика запрашивается по последнему из них;</w:t>
      </w:r>
    </w:p>
    <w:p w:rsidR="00000000" w:rsidRDefault="00F34E32">
      <w:pPr>
        <w:pStyle w:val="newncpi"/>
        <w:divId w:val="734158370"/>
      </w:pPr>
      <w:bookmarkStart w:id="63" w:name="a75"/>
      <w:bookmarkEnd w:id="63"/>
      <w: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</w:t>
      </w:r>
      <w:r>
        <w:t>но.</w:t>
      </w:r>
    </w:p>
    <w:p w:rsidR="00000000" w:rsidRDefault="00F34E32">
      <w:pPr>
        <w:pStyle w:val="point"/>
        <w:divId w:val="734158370"/>
      </w:pPr>
      <w:bookmarkStart w:id="64" w:name="a70"/>
      <w:bookmarkEnd w:id="64"/>
      <w:r>
        <w:t>12. Нарушение предусмотренного настоящим Декретом порядка приема на работу, назначения на должность, выдача</w:t>
      </w:r>
      <w:r>
        <w:t xml:space="preserve"> </w:t>
      </w:r>
      <w:hyperlink r:id="rId29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недостоверную информацию, а также нарушение сроков их выда</w:t>
      </w:r>
      <w:r>
        <w:t>чи признается грубым нарушением трудовых обязанностей.</w:t>
      </w:r>
    </w:p>
    <w:p w:rsidR="00000000" w:rsidRDefault="00F34E32">
      <w:pPr>
        <w:pStyle w:val="newncpi"/>
        <w:divId w:val="734158370"/>
      </w:pPr>
      <w:bookmarkStart w:id="65" w:name="a73"/>
      <w:bookmarkEnd w:id="65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собственности либо существенного вреда государс</w:t>
      </w:r>
      <w:r>
        <w:t xml:space="preserve">твенным или общественным интересам, при наличии оснований влекут ответственность в соответствии с Уголовным </w:t>
      </w:r>
      <w:hyperlink r:id="rId30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F34E32">
      <w:pPr>
        <w:pStyle w:val="point"/>
        <w:divId w:val="734158370"/>
      </w:pPr>
      <w:r>
        <w:t>13. Совету Министров Республики Беларусь разъяснять вопросы пр</w:t>
      </w:r>
      <w:r>
        <w:t>именения настоящего Декрета.</w:t>
      </w:r>
    </w:p>
    <w:p w:rsidR="00000000" w:rsidRDefault="00F34E32">
      <w:pPr>
        <w:pStyle w:val="point"/>
        <w:divId w:val="734158370"/>
      </w:pPr>
      <w:bookmarkStart w:id="66" w:name="a59"/>
      <w:bookmarkEnd w:id="66"/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</w:t>
      </w:r>
      <w:r>
        <w:t xml:space="preserve"> иные меры по его реализации.</w:t>
      </w:r>
    </w:p>
    <w:p w:rsidR="00000000" w:rsidRDefault="00F34E32">
      <w:pPr>
        <w:pStyle w:val="point"/>
        <w:divId w:val="734158370"/>
      </w:pPr>
      <w: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F34E32">
      <w:pPr>
        <w:pStyle w:val="point"/>
        <w:divId w:val="734158370"/>
      </w:pPr>
      <w:bookmarkStart w:id="67" w:name="a53"/>
      <w:bookmarkEnd w:id="67"/>
      <w:r>
        <w:t>16. Настоящий Декрет вступает в силу с 1 января 2015 г.</w:t>
      </w:r>
    </w:p>
    <w:p w:rsidR="00000000" w:rsidRDefault="00F34E32">
      <w:pPr>
        <w:pStyle w:val="newncpi"/>
        <w:divId w:val="7341583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73415837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34E32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34E3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34E32" w:rsidRDefault="00F34E32">
      <w:pPr>
        <w:pStyle w:val="newncpi0"/>
        <w:divId w:val="734158370"/>
      </w:pPr>
      <w:r>
        <w:t> </w:t>
      </w:r>
    </w:p>
    <w:sectPr w:rsidR="00F34E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B"/>
    <w:rsid w:val="00127F9E"/>
    <w:rsid w:val="00E109AB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k\Downloads\tx.dll%3fd=24465&amp;a=46" TargetMode="External"/><Relationship Id="rId13" Type="http://schemas.openxmlformats.org/officeDocument/2006/relationships/hyperlink" Target="file:///C:\Users\gruk\Downloads\tx.dll%3fd=33380&amp;a=9440" TargetMode="External"/><Relationship Id="rId18" Type="http://schemas.openxmlformats.org/officeDocument/2006/relationships/hyperlink" Target="file:///C:\Users\gruk\Downloads\tx.dll%3fd=91682&amp;a=55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file:///C:\Users\gruk\Downloads\tx.dll%3fd=110569&amp;a=1" TargetMode="External"/><Relationship Id="rId7" Type="http://schemas.openxmlformats.org/officeDocument/2006/relationships/hyperlink" Target="file:///C:\Users\gruk\Downloads\tx.dll%3fd=32170&amp;a=3735" TargetMode="External"/><Relationship Id="rId12" Type="http://schemas.openxmlformats.org/officeDocument/2006/relationships/hyperlink" Target="file:///C:\Users\gruk\Downloads\tx.dll%3fd=33380&amp;a=9320" TargetMode="External"/><Relationship Id="rId17" Type="http://schemas.openxmlformats.org/officeDocument/2006/relationships/hyperlink" Target="file:///C:\Users\gruk\Downloads\tx.dll%3fd=33380&amp;a=3869" TargetMode="External"/><Relationship Id="rId25" Type="http://schemas.openxmlformats.org/officeDocument/2006/relationships/hyperlink" Target="file:///C:\Users\gruk\Downloads\tx.dll%3fd=467588&amp;a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gruk\Downloads\tx.dll%3fd=33380&amp;a=2367" TargetMode="External"/><Relationship Id="rId20" Type="http://schemas.openxmlformats.org/officeDocument/2006/relationships/hyperlink" Target="file:///C:\Users\gruk\Downloads\tx.dll%3fd=314537&amp;a=160" TargetMode="External"/><Relationship Id="rId29" Type="http://schemas.openxmlformats.org/officeDocument/2006/relationships/hyperlink" Target="file:///C:\Users\gruk\Downloads\tx.dll%3fd=467588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467084&amp;a=1" TargetMode="External"/><Relationship Id="rId11" Type="http://schemas.openxmlformats.org/officeDocument/2006/relationships/hyperlink" Target="file:///C:\Users\gruk\Downloads\tx.dll%3fd=33380&amp;a=9325" TargetMode="External"/><Relationship Id="rId24" Type="http://schemas.openxmlformats.org/officeDocument/2006/relationships/hyperlink" Target="file:///C:\Users\gruk\Downloads\tx.dll%3fd=467588&amp;a=7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gruk\Downloads\tx.dll%3fd=426997&amp;a=1" TargetMode="External"/><Relationship Id="rId15" Type="http://schemas.openxmlformats.org/officeDocument/2006/relationships/hyperlink" Target="file:///C:\Users\gruk\Downloads\tx.dll%3fd=33380&amp;a=7074" TargetMode="External"/><Relationship Id="rId23" Type="http://schemas.openxmlformats.org/officeDocument/2006/relationships/hyperlink" Target="file:///C:\Users\gruk\Downloads\tx.dll%3fd=295953&amp;a=4" TargetMode="External"/><Relationship Id="rId28" Type="http://schemas.openxmlformats.org/officeDocument/2006/relationships/hyperlink" Target="file:///C:\Users\gruk\Downloads\tx.dll%3fd=467588&amp;a=7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gruk\Downloads\tx.dll%3fd=91682&amp;a=6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uk\Downloads\tx.dll%3fd=24465&amp;a=46" TargetMode="External"/><Relationship Id="rId14" Type="http://schemas.openxmlformats.org/officeDocument/2006/relationships/hyperlink" Target="file:///C:\Users\gruk\Downloads\tx.dll%3fd=33380&amp;a=8912" TargetMode="External"/><Relationship Id="rId22" Type="http://schemas.openxmlformats.org/officeDocument/2006/relationships/hyperlink" Target="file:///C:\Users\gruk\Downloads\tx.dll%3fd=295953&amp;a=1" TargetMode="External"/><Relationship Id="rId27" Type="http://schemas.openxmlformats.org/officeDocument/2006/relationships/hyperlink" Target="file:///C:\Users\gruk\Downloads\tx.dll%3fd=72652&amp;a=1" TargetMode="External"/><Relationship Id="rId30" Type="http://schemas.openxmlformats.org/officeDocument/2006/relationships/hyperlink" Target="file:///C:\Users\gruk\Downloads\tx.dll%3fd=33384&amp;a=3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2023-08-17T09:26:00Z</dcterms:created>
  <dcterms:modified xsi:type="dcterms:W3CDTF">2023-08-17T09:26:00Z</dcterms:modified>
</cp:coreProperties>
</file>